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144F6" w14:textId="77777777" w:rsidR="00562436" w:rsidRPr="00696FE8" w:rsidRDefault="00562436" w:rsidP="00562436">
      <w:pPr>
        <w:pStyle w:val="Pa0"/>
        <w:spacing w:after="24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Mme/M. &lt;Salutation&gt; &lt;prénom&gt; &lt;nom&gt;,</w:t>
      </w:r>
    </w:p>
    <w:p w14:paraId="5CAF8521" w14:textId="1C21BC97" w:rsidR="00562436" w:rsidRPr="00696FE8" w:rsidRDefault="00562436" w:rsidP="00562436">
      <w:pPr>
        <w:pStyle w:val="Pa0"/>
        <w:spacing w:after="24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En cette période sans précédent marquée par la propagation du coronavirus (COVID-19), nous voulons vous assurer, ainsi qu’à vos proches, que votre sécurité et votre vision restent notre priorité. Il est compréhensible que vous soyez inquiet à l’idée de vous rendre régulièrement au</w:t>
      </w:r>
      <w:r w:rsidRPr="00562436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cabinet médical ou dans un service hospitalier, pour diverses raisons, mais sachez que nous suivons des directives strictes en matière de contrôle des infections.</w:t>
      </w:r>
    </w:p>
    <w:p w14:paraId="5493352E" w14:textId="554CA1D4" w:rsidR="00562436" w:rsidRPr="00696FE8" w:rsidRDefault="00562436" w:rsidP="00562436">
      <w:pPr>
        <w:pStyle w:val="Pa0"/>
        <w:spacing w:after="24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Nous visons à minimiser le risque des patients, et du personnel, lors de la réalisation de soins oculaires indispensables ; c'est pourquoi les pratiques suivantes sont mises en œuvre sur la base des recommandations cliniques les plus récentes.</w:t>
      </w:r>
    </w:p>
    <w:p w14:paraId="2E6BF8A8" w14:textId="77777777" w:rsidR="00562436" w:rsidRPr="00696FE8" w:rsidRDefault="00562436" w:rsidP="00562436">
      <w:pPr>
        <w:pStyle w:val="Pa1"/>
        <w:spacing w:after="24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Adaptation de nos pratiques</w:t>
      </w:r>
    </w:p>
    <w:p w14:paraId="7F2F21CA" w14:textId="4748766D" w:rsidR="00562436" w:rsidRPr="00696FE8" w:rsidRDefault="00562436" w:rsidP="00562436">
      <w:pPr>
        <w:pStyle w:val="Pa2"/>
        <w:numPr>
          <w:ilvl w:val="0"/>
          <w:numId w:val="1"/>
        </w:numPr>
        <w:spacing w:after="24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Seuls les patients ayant des besoins urgents et/ou nécessitant une prise en charge fréquente, comme vos injections d’anti-VEGF, sont reçus actuellement. Cette action permet de limiter le risque d’attraper le virus tout en répondant aux besoins des patients nécessitant des soins urgents.</w:t>
      </w:r>
    </w:p>
    <w:p w14:paraId="2BB98EC7" w14:textId="4D23D234" w:rsidR="00562436" w:rsidRPr="003539E8" w:rsidRDefault="00562436" w:rsidP="003539E8">
      <w:pPr>
        <w:pStyle w:val="Pa1"/>
        <w:numPr>
          <w:ilvl w:val="0"/>
          <w:numId w:val="1"/>
        </w:numPr>
        <w:spacing w:after="240" w:line="480" w:lineRule="auto"/>
        <w:rPr>
          <w:rFonts w:ascii="Arial" w:hAnsi="Arial" w:cs="Arial"/>
          <w:sz w:val="22"/>
          <w:szCs w:val="22"/>
        </w:rPr>
      </w:pPr>
      <w:r w:rsidRPr="003539E8">
        <w:rPr>
          <w:rFonts w:ascii="Arial" w:hAnsi="Arial"/>
          <w:sz w:val="22"/>
          <w:szCs w:val="22"/>
        </w:rPr>
        <w:t>Les rendez-vous non urgents seront reprogrammés, mais notre cabinet reste ouvert en cas d’urgence ou de modification de votre vue entre deux consultations nécessitant des soins</w:t>
      </w:r>
      <w:r w:rsidR="003539E8">
        <w:rPr>
          <w:rFonts w:ascii="Arial" w:hAnsi="Arial" w:cs="Arial"/>
          <w:sz w:val="22"/>
          <w:szCs w:val="22"/>
        </w:rPr>
        <w:t>.</w:t>
      </w:r>
    </w:p>
    <w:p w14:paraId="08A725BD" w14:textId="77777777" w:rsidR="00562436" w:rsidRPr="00696FE8" w:rsidRDefault="00562436" w:rsidP="00562436">
      <w:pPr>
        <w:pStyle w:val="Pa1"/>
        <w:spacing w:after="24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Informations concernant votre prochain rendez-vous</w:t>
      </w:r>
    </w:p>
    <w:p w14:paraId="0F5F750B" w14:textId="77777777" w:rsidR="00562436" w:rsidRPr="00696FE8" w:rsidRDefault="00562436" w:rsidP="00562436">
      <w:pPr>
        <w:pStyle w:val="Pa2"/>
        <w:numPr>
          <w:ilvl w:val="0"/>
          <w:numId w:val="2"/>
        </w:numPr>
        <w:spacing w:after="24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Nous pouvons vous contacter avant votre rendez-vous pour vous poser une série de questions sur votre état de santé actuel.</w:t>
      </w:r>
    </w:p>
    <w:p w14:paraId="5C19CF02" w14:textId="77777777" w:rsidR="00562436" w:rsidRPr="00696FE8" w:rsidRDefault="00562436" w:rsidP="00562436">
      <w:pPr>
        <w:pStyle w:val="Pa2"/>
        <w:numPr>
          <w:ilvl w:val="0"/>
          <w:numId w:val="2"/>
        </w:numPr>
        <w:spacing w:after="24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Nous avons modifié notre planning pour limiter au maximum le nombre de patients présents dans la salle d'attente.</w:t>
      </w:r>
      <w:bookmarkStart w:id="0" w:name="_GoBack"/>
      <w:bookmarkEnd w:id="0"/>
    </w:p>
    <w:p w14:paraId="6527596A" w14:textId="6E682738" w:rsidR="00562436" w:rsidRPr="00696FE8" w:rsidRDefault="00562436" w:rsidP="00562436">
      <w:pPr>
        <w:pStyle w:val="Pa2"/>
        <w:numPr>
          <w:ilvl w:val="0"/>
          <w:numId w:val="2"/>
        </w:numPr>
        <w:spacing w:after="24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Il se peut que votre test d’acuité visuelle habituel ou votre scanner oculaire </w:t>
      </w:r>
      <w:r w:rsidR="00D1691C">
        <w:rPr>
          <w:rFonts w:ascii="Arial" w:hAnsi="Arial"/>
          <w:sz w:val="22"/>
          <w:szCs w:val="22"/>
        </w:rPr>
        <w:t xml:space="preserve">(OCT) </w:t>
      </w:r>
      <w:r>
        <w:rPr>
          <w:rFonts w:ascii="Arial" w:hAnsi="Arial"/>
          <w:sz w:val="22"/>
          <w:szCs w:val="22"/>
        </w:rPr>
        <w:t xml:space="preserve">ne soient pas effectués avant votre traitement anti-VEGF. Il s’agit de s'assurer que vous restiez le moins longtemps possible </w:t>
      </w:r>
      <w:r w:rsidR="00D1691C">
        <w:rPr>
          <w:rFonts w:ascii="Arial" w:hAnsi="Arial"/>
          <w:sz w:val="22"/>
          <w:szCs w:val="22"/>
        </w:rPr>
        <w:t>à la consultation ou au cabinet</w:t>
      </w:r>
      <w:r>
        <w:rPr>
          <w:rFonts w:ascii="Arial" w:hAnsi="Arial"/>
          <w:sz w:val="22"/>
          <w:szCs w:val="22"/>
        </w:rPr>
        <w:t>.</w:t>
      </w:r>
    </w:p>
    <w:p w14:paraId="319E219C" w14:textId="77777777" w:rsidR="00562436" w:rsidRPr="00696FE8" w:rsidRDefault="00562436" w:rsidP="00562436">
      <w:pPr>
        <w:pStyle w:val="Pa2"/>
        <w:numPr>
          <w:ilvl w:val="0"/>
          <w:numId w:val="2"/>
        </w:numPr>
        <w:spacing w:after="24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Votre ophtalmologue pourra porter un masque avec un écran en plastique sur les yeux et limiter la conversation pendant l’examen</w:t>
      </w:r>
    </w:p>
    <w:p w14:paraId="25D5A307" w14:textId="39CE1C58" w:rsidR="00562436" w:rsidRPr="00542891" w:rsidRDefault="00562436" w:rsidP="003539E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 w:line="480" w:lineRule="auto"/>
        <w:contextualSpacing w:val="0"/>
        <w:rPr>
          <w:rFonts w:ascii="Arial" w:hAnsi="Arial" w:cs="Arial"/>
        </w:rPr>
      </w:pPr>
      <w:r>
        <w:rPr>
          <w:rFonts w:ascii="Arial" w:hAnsi="Arial"/>
        </w:rPr>
        <w:t>Pour limiter l’exposition inutile entre les patients et le personnel, nous sommes susceptibles de fixer votre prochain rendez-vous par téléphone plutôt qu’à la fin de votre consultation.</w:t>
      </w:r>
    </w:p>
    <w:p w14:paraId="0FDC1658" w14:textId="77777777" w:rsidR="00562436" w:rsidRPr="003539E8" w:rsidRDefault="00562436" w:rsidP="003539E8"/>
    <w:p w14:paraId="0951D66F" w14:textId="1AC9DA71" w:rsidR="00562436" w:rsidRPr="00696FE8" w:rsidRDefault="00562436" w:rsidP="00562436">
      <w:pPr>
        <w:pStyle w:val="Pa1"/>
        <w:spacing w:after="24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Comment réduire le risque du virus pendant votre visite</w:t>
      </w:r>
    </w:p>
    <w:p w14:paraId="239C1719" w14:textId="2CB57E64" w:rsidR="00562436" w:rsidRPr="00696FE8" w:rsidRDefault="00562436" w:rsidP="00562436">
      <w:pPr>
        <w:pStyle w:val="Pa2"/>
        <w:numPr>
          <w:ilvl w:val="0"/>
          <w:numId w:val="3"/>
        </w:numPr>
        <w:spacing w:after="24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Si vous avez été directement en contact avec une personne positive au COVID-19 ou si vous avez de la toux ou de la fièvre, il est indispensable de contacter le cabinet médical et de les en informer. </w:t>
      </w:r>
      <w:r w:rsidR="00D1691C">
        <w:rPr>
          <w:rFonts w:ascii="Arial" w:hAnsi="Arial"/>
          <w:sz w:val="22"/>
          <w:szCs w:val="22"/>
        </w:rPr>
        <w:t>Pour cela</w:t>
      </w:r>
      <w:r>
        <w:rPr>
          <w:rFonts w:ascii="Arial" w:hAnsi="Arial"/>
          <w:sz w:val="22"/>
          <w:szCs w:val="22"/>
        </w:rPr>
        <w:t>, si votre consultation n’est pas une urgence, ils peuvent vous demander de rester chez vous.</w:t>
      </w:r>
    </w:p>
    <w:p w14:paraId="362EEB75" w14:textId="4659755C" w:rsidR="00562436" w:rsidRPr="00696FE8" w:rsidRDefault="00562436" w:rsidP="00562436">
      <w:pPr>
        <w:pStyle w:val="Pa2"/>
        <w:numPr>
          <w:ilvl w:val="0"/>
          <w:numId w:val="3"/>
        </w:numPr>
        <w:spacing w:after="24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Si vous vous présentez au rendez-vous alors que vous ne vous sentez pas bien, il se peut qu’un report de rendez-vous soit demandé </w:t>
      </w:r>
      <w:r w:rsidR="00D1691C">
        <w:rPr>
          <w:rFonts w:ascii="Arial" w:hAnsi="Arial"/>
          <w:sz w:val="22"/>
          <w:szCs w:val="22"/>
        </w:rPr>
        <w:t xml:space="preserve">afin </w:t>
      </w:r>
      <w:r>
        <w:rPr>
          <w:rFonts w:ascii="Arial" w:hAnsi="Arial"/>
          <w:sz w:val="22"/>
          <w:szCs w:val="22"/>
        </w:rPr>
        <w:t>que vous n’exposiez pas d’autres patients.</w:t>
      </w:r>
    </w:p>
    <w:p w14:paraId="410BA505" w14:textId="77777777" w:rsidR="00562436" w:rsidRPr="00696FE8" w:rsidRDefault="00562436" w:rsidP="00562436">
      <w:pPr>
        <w:pStyle w:val="Pa2"/>
        <w:numPr>
          <w:ilvl w:val="0"/>
          <w:numId w:val="3"/>
        </w:numPr>
        <w:spacing w:after="24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Si une toux ou un éternuement vous surprend pendant votre rendez-vous pendant votre auscultation, couvrez votre visage avec un mouchoir en papier. </w:t>
      </w:r>
      <w:proofErr w:type="spellStart"/>
      <w:r>
        <w:rPr>
          <w:rFonts w:ascii="Arial" w:hAnsi="Arial"/>
          <w:sz w:val="22"/>
          <w:szCs w:val="22"/>
        </w:rPr>
        <w:t>Lavez</w:t>
      </w:r>
      <w:proofErr w:type="spellEnd"/>
      <w:r>
        <w:rPr>
          <w:rFonts w:ascii="Arial" w:hAnsi="Arial"/>
          <w:sz w:val="22"/>
          <w:szCs w:val="22"/>
        </w:rPr>
        <w:t>-vous immédiatement les mains avec de l’eau et du savon dès que vous le pouvez.</w:t>
      </w:r>
    </w:p>
    <w:p w14:paraId="76C68F86" w14:textId="3C3FC87A" w:rsidR="00562436" w:rsidRPr="00696FE8" w:rsidRDefault="00562436" w:rsidP="00562436">
      <w:pPr>
        <w:pStyle w:val="Pa2"/>
        <w:numPr>
          <w:ilvl w:val="0"/>
          <w:numId w:val="3"/>
        </w:numPr>
        <w:spacing w:after="24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Limitez</w:t>
      </w:r>
      <w:r w:rsidR="00C560BF">
        <w:rPr>
          <w:rFonts w:ascii="Arial" w:hAnsi="Arial"/>
          <w:sz w:val="22"/>
          <w:szCs w:val="22"/>
        </w:rPr>
        <w:t xml:space="preserve">-vous à </w:t>
      </w:r>
      <w:r>
        <w:rPr>
          <w:rFonts w:ascii="Arial" w:hAnsi="Arial"/>
          <w:sz w:val="22"/>
          <w:szCs w:val="22"/>
        </w:rPr>
        <w:t xml:space="preserve">une seule personne </w:t>
      </w:r>
      <w:r w:rsidR="00C560BF">
        <w:rPr>
          <w:rFonts w:ascii="Arial" w:hAnsi="Arial"/>
          <w:sz w:val="22"/>
          <w:szCs w:val="22"/>
        </w:rPr>
        <w:t xml:space="preserve">pour vous accompagner </w:t>
      </w:r>
      <w:r>
        <w:rPr>
          <w:rFonts w:ascii="Arial" w:hAnsi="Arial"/>
          <w:sz w:val="22"/>
          <w:szCs w:val="22"/>
        </w:rPr>
        <w:t>au rendez-vous.</w:t>
      </w:r>
    </w:p>
    <w:p w14:paraId="3A7CF84C" w14:textId="77777777" w:rsidR="00562436" w:rsidRPr="00696FE8" w:rsidRDefault="00562436" w:rsidP="00562436">
      <w:pPr>
        <w:pStyle w:val="Pa2"/>
        <w:numPr>
          <w:ilvl w:val="0"/>
          <w:numId w:val="3"/>
        </w:numPr>
        <w:spacing w:after="24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La clinique peut vous demander, à vous et/ou à la personne qui vous accompagne, d’attendre à l’extérieur, plutôt que dans la salle d’attente. Il s’agit d’une pratique </w:t>
      </w:r>
      <w:r>
        <w:rPr>
          <w:rFonts w:ascii="Arial" w:hAnsi="Arial"/>
          <w:sz w:val="22"/>
          <w:szCs w:val="22"/>
        </w:rPr>
        <w:lastRenderedPageBreak/>
        <w:t>normale pour vous protéger, ainsi que les autres patients et le personnel du cabinet, conformément aux protocoles de distanciation sociale établis.</w:t>
      </w:r>
    </w:p>
    <w:p w14:paraId="674E55BF" w14:textId="77777777" w:rsidR="00562436" w:rsidRPr="00696FE8" w:rsidRDefault="00562436" w:rsidP="00562436">
      <w:pPr>
        <w:pStyle w:val="Pa2"/>
        <w:numPr>
          <w:ilvl w:val="0"/>
          <w:numId w:val="3"/>
        </w:numPr>
        <w:spacing w:after="24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Dans la salle d’attente, restez à une distance d’au moins 1,5 à 2 mètres des autres.</w:t>
      </w:r>
    </w:p>
    <w:p w14:paraId="70649E8E" w14:textId="19BE0B48" w:rsidR="00C560BF" w:rsidRPr="00B1738F" w:rsidRDefault="00562436" w:rsidP="00B1738F">
      <w:pPr>
        <w:pStyle w:val="Pa2"/>
        <w:numPr>
          <w:ilvl w:val="0"/>
          <w:numId w:val="3"/>
        </w:numPr>
        <w:spacing w:after="240" w:line="480" w:lineRule="auto"/>
        <w:rPr>
          <w:rFonts w:asciiTheme="minorHAnsi" w:hAnsiTheme="minorHAnsi"/>
          <w:sz w:val="22"/>
          <w:szCs w:val="22"/>
        </w:rPr>
      </w:pPr>
      <w:r>
        <w:rPr>
          <w:rFonts w:ascii="Arial" w:hAnsi="Arial"/>
          <w:sz w:val="22"/>
          <w:szCs w:val="22"/>
        </w:rPr>
        <w:t>Vous recevrez peut-être un masque à porter pendant le traitement.</w:t>
      </w:r>
    </w:p>
    <w:p w14:paraId="5F239822" w14:textId="77777777" w:rsidR="00562436" w:rsidRPr="00696FE8" w:rsidRDefault="00562436" w:rsidP="00562436">
      <w:pPr>
        <w:autoSpaceDE w:val="0"/>
        <w:autoSpaceDN w:val="0"/>
        <w:adjustRightInd w:val="0"/>
        <w:spacing w:after="240" w:line="480" w:lineRule="auto"/>
        <w:rPr>
          <w:rFonts w:ascii="Arial" w:hAnsi="Arial" w:cs="Arial"/>
        </w:rPr>
      </w:pPr>
      <w:r>
        <w:rPr>
          <w:rFonts w:ascii="Arial" w:hAnsi="Arial"/>
          <w:b/>
          <w:bCs/>
        </w:rPr>
        <w:t>Si vous ne pouvez pas vous rendre à votre consultation</w:t>
      </w:r>
    </w:p>
    <w:p w14:paraId="73903594" w14:textId="70F8187F" w:rsidR="00562436" w:rsidRPr="00696FE8" w:rsidRDefault="00562436" w:rsidP="0056243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 w:line="480" w:lineRule="auto"/>
        <w:contextualSpacing w:val="0"/>
        <w:rPr>
          <w:rFonts w:ascii="Arial" w:hAnsi="Arial" w:cs="Arial"/>
        </w:rPr>
      </w:pPr>
      <w:r>
        <w:rPr>
          <w:rFonts w:ascii="Arial" w:hAnsi="Arial"/>
        </w:rPr>
        <w:t>Nous ne demanderons qu’aux patients pour lesquels un traitement est indispensable à la préservation de leur vue de maintenir leur rendez-vous et prendrons toutes les mesures nécessaires pour minimiser les risques. Le risque ne peut pas être totalement éliminé, mais nous comprendrons que, malgré les mesures de sécurité ci-dessus, vous décid</w:t>
      </w:r>
      <w:r w:rsidR="00D1691C">
        <w:rPr>
          <w:rFonts w:ascii="Arial" w:hAnsi="Arial"/>
        </w:rPr>
        <w:t>i</w:t>
      </w:r>
      <w:r>
        <w:rPr>
          <w:rFonts w:ascii="Arial" w:hAnsi="Arial"/>
        </w:rPr>
        <w:t>ez d’annuler une consultation à tout moment.</w:t>
      </w:r>
    </w:p>
    <w:p w14:paraId="7E6457D0" w14:textId="77777777" w:rsidR="00562436" w:rsidRPr="00696FE8" w:rsidRDefault="00562436" w:rsidP="0056243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 w:line="480" w:lineRule="auto"/>
        <w:contextualSpacing w:val="0"/>
        <w:rPr>
          <w:rFonts w:ascii="Arial" w:hAnsi="Arial" w:cs="Arial"/>
        </w:rPr>
      </w:pPr>
      <w:r>
        <w:rPr>
          <w:rFonts w:ascii="Arial" w:hAnsi="Arial"/>
        </w:rPr>
        <w:t>Veuillez contacter la clinique dès que possible pour annuler et recevoir un autre rendez-vous.</w:t>
      </w:r>
    </w:p>
    <w:p w14:paraId="6A89B9E0" w14:textId="1D87CCE7" w:rsidR="00562436" w:rsidRPr="00696FE8" w:rsidRDefault="00562436" w:rsidP="0056243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 w:line="480" w:lineRule="auto"/>
        <w:contextualSpacing w:val="0"/>
        <w:rPr>
          <w:rFonts w:ascii="Arial" w:hAnsi="Arial" w:cs="Arial"/>
        </w:rPr>
      </w:pPr>
      <w:r>
        <w:rPr>
          <w:rFonts w:ascii="Arial" w:hAnsi="Arial"/>
        </w:rPr>
        <w:t>Avant votre prochain rendez-vous, surveillez régulièrement votre vue, par exemple à l’aide d'un test de la grille d’Amsler</w:t>
      </w:r>
      <w:r w:rsidR="00082DDC">
        <w:rPr>
          <w:rFonts w:ascii="Arial" w:hAnsi="Arial"/>
        </w:rPr>
        <w:t xml:space="preserve"> </w:t>
      </w:r>
      <w:r>
        <w:rPr>
          <w:rFonts w:ascii="Arial" w:hAnsi="Arial"/>
        </w:rPr>
        <w:t>en veillant à alterner les yeux lors du test.</w:t>
      </w:r>
    </w:p>
    <w:p w14:paraId="40ACB532" w14:textId="77777777" w:rsidR="00562436" w:rsidRPr="00696FE8" w:rsidRDefault="00562436" w:rsidP="0056243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240" w:line="480" w:lineRule="auto"/>
        <w:contextualSpacing w:val="0"/>
        <w:rPr>
          <w:rFonts w:ascii="Arial" w:hAnsi="Arial" w:cs="Arial"/>
        </w:rPr>
      </w:pPr>
      <w:r>
        <w:rPr>
          <w:rFonts w:ascii="Arial" w:hAnsi="Arial"/>
        </w:rPr>
        <w:t>Si vous remarquez un changement de votre vue, veuillez nous contacter pour déterminer si une consultation d’urgence est nécessaire.</w:t>
      </w:r>
    </w:p>
    <w:p w14:paraId="3CB00B71" w14:textId="69250A33" w:rsidR="00562436" w:rsidRPr="00696FE8" w:rsidRDefault="00562436" w:rsidP="00562436">
      <w:pPr>
        <w:autoSpaceDE w:val="0"/>
        <w:autoSpaceDN w:val="0"/>
        <w:adjustRightInd w:val="0"/>
        <w:spacing w:after="240" w:line="480" w:lineRule="auto"/>
        <w:rPr>
          <w:rFonts w:ascii="Arial" w:hAnsi="Arial" w:cs="Arial"/>
        </w:rPr>
      </w:pPr>
      <w:r>
        <w:rPr>
          <w:rFonts w:ascii="Arial" w:hAnsi="Arial"/>
          <w:b/>
          <w:bCs/>
        </w:rPr>
        <w:t xml:space="preserve">Autres moyens de limiter votre </w:t>
      </w:r>
      <w:r w:rsidR="00C560BF">
        <w:rPr>
          <w:rFonts w:ascii="Arial" w:hAnsi="Arial"/>
          <w:b/>
          <w:bCs/>
        </w:rPr>
        <w:t xml:space="preserve">risque au virus </w:t>
      </w:r>
      <w:r>
        <w:rPr>
          <w:rFonts w:ascii="Arial" w:hAnsi="Arial"/>
          <w:b/>
          <w:bCs/>
        </w:rPr>
        <w:t>et de réduire vos risques dans la vie quotidienne</w:t>
      </w:r>
    </w:p>
    <w:p w14:paraId="48B3C471" w14:textId="77777777" w:rsidR="00562436" w:rsidRPr="00696FE8" w:rsidRDefault="00562436" w:rsidP="00562436">
      <w:pPr>
        <w:autoSpaceDE w:val="0"/>
        <w:autoSpaceDN w:val="0"/>
        <w:adjustRightInd w:val="0"/>
        <w:spacing w:after="240" w:line="480" w:lineRule="auto"/>
        <w:rPr>
          <w:rFonts w:ascii="Arial" w:hAnsi="Arial" w:cs="Arial"/>
        </w:rPr>
      </w:pPr>
      <w:r>
        <w:rPr>
          <w:rFonts w:ascii="Arial" w:hAnsi="Arial"/>
          <w:u w:val="single"/>
        </w:rPr>
        <w:t>https://www.who.int/emergencies/diseases/novel-coronavirus-2019/advice-for-public</w:t>
      </w:r>
    </w:p>
    <w:p w14:paraId="33840D73" w14:textId="77777777" w:rsidR="00562436" w:rsidRPr="00696FE8" w:rsidRDefault="00562436" w:rsidP="005624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480" w:lineRule="auto"/>
        <w:contextualSpacing w:val="0"/>
        <w:rPr>
          <w:rFonts w:ascii="Arial" w:hAnsi="Arial" w:cs="Arial"/>
        </w:rPr>
      </w:pPr>
      <w:proofErr w:type="spellStart"/>
      <w:r>
        <w:rPr>
          <w:rFonts w:ascii="Arial" w:hAnsi="Arial"/>
          <w:b/>
        </w:rPr>
        <w:t>Lavez</w:t>
      </w:r>
      <w:proofErr w:type="spellEnd"/>
      <w:r>
        <w:rPr>
          <w:rFonts w:ascii="Arial" w:hAnsi="Arial"/>
          <w:b/>
        </w:rPr>
        <w:t>-vous les mains fréquemment :</w:t>
      </w:r>
      <w:r>
        <w:rPr>
          <w:rFonts w:ascii="Arial" w:hAnsi="Arial"/>
        </w:rPr>
        <w:t xml:space="preserve"> Nettoyez-vous régulièrement et soigneusement les mains avec un produit à base d’alcool ou avec de l’eau et du savon.</w:t>
      </w:r>
    </w:p>
    <w:p w14:paraId="6C04CBEB" w14:textId="5E8884D4" w:rsidR="00562436" w:rsidRPr="00696FE8" w:rsidRDefault="00562436" w:rsidP="005624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480" w:lineRule="auto"/>
        <w:contextualSpacing w:val="0"/>
        <w:rPr>
          <w:rFonts w:ascii="Arial" w:hAnsi="Arial" w:cs="Arial"/>
        </w:rPr>
      </w:pPr>
      <w:r>
        <w:rPr>
          <w:rFonts w:ascii="Arial" w:hAnsi="Arial"/>
          <w:b/>
        </w:rPr>
        <w:lastRenderedPageBreak/>
        <w:t>Respectez la distanciation sociale :</w:t>
      </w:r>
      <w:r>
        <w:rPr>
          <w:rFonts w:ascii="Arial" w:hAnsi="Arial"/>
        </w:rPr>
        <w:t xml:space="preserve"> Respectez une distance d</w:t>
      </w:r>
      <w:r w:rsidR="00C560BF">
        <w:rPr>
          <w:rFonts w:ascii="Arial" w:hAnsi="Arial"/>
        </w:rPr>
        <w:t>’au moins</w:t>
      </w:r>
      <w:r>
        <w:rPr>
          <w:rFonts w:ascii="Arial" w:hAnsi="Arial"/>
        </w:rPr>
        <w:t xml:space="preserve"> 2 mètres </w:t>
      </w:r>
      <w:r w:rsidR="00C560BF">
        <w:rPr>
          <w:rFonts w:ascii="Arial" w:hAnsi="Arial"/>
        </w:rPr>
        <w:t>aux</w:t>
      </w:r>
      <w:r>
        <w:rPr>
          <w:rFonts w:ascii="Arial" w:hAnsi="Arial"/>
        </w:rPr>
        <w:t xml:space="preserve"> autres.</w:t>
      </w:r>
    </w:p>
    <w:p w14:paraId="0F0FD9BB" w14:textId="77777777" w:rsidR="00562436" w:rsidRPr="00696FE8" w:rsidRDefault="00562436" w:rsidP="005624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480" w:lineRule="auto"/>
        <w:contextualSpacing w:val="0"/>
        <w:rPr>
          <w:rFonts w:ascii="Arial" w:hAnsi="Arial" w:cs="Arial"/>
        </w:rPr>
      </w:pPr>
      <w:r>
        <w:rPr>
          <w:rFonts w:ascii="Arial" w:hAnsi="Arial"/>
          <w:b/>
        </w:rPr>
        <w:t>Évitez de vous toucher les yeux, le nez et la bouche :</w:t>
      </w:r>
      <w:r>
        <w:rPr>
          <w:rFonts w:ascii="Arial" w:hAnsi="Arial"/>
        </w:rPr>
        <w:t xml:space="preserve"> Les mains touchent de nombreuses surfaces et peuvent recueillir des virus. Une fois contaminées, les mains peuvent transférer le virus aux yeux, au nez ou à la bouche. De là, le virus peut pénétrer dans votre corps et vous rendre malade.</w:t>
      </w:r>
    </w:p>
    <w:p w14:paraId="6E208903" w14:textId="7DCC7EC6" w:rsidR="00562436" w:rsidRPr="00696FE8" w:rsidRDefault="00562436" w:rsidP="005624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480" w:lineRule="auto"/>
        <w:contextualSpacing w:val="0"/>
        <w:rPr>
          <w:rFonts w:ascii="Arial" w:hAnsi="Arial" w:cs="Arial"/>
        </w:rPr>
      </w:pPr>
      <w:r>
        <w:rPr>
          <w:rFonts w:ascii="Arial" w:hAnsi="Arial"/>
          <w:b/>
        </w:rPr>
        <w:t>Adoptez une hygiène respiratoire :</w:t>
      </w:r>
      <w:r>
        <w:rPr>
          <w:rFonts w:ascii="Arial" w:hAnsi="Arial"/>
        </w:rPr>
        <w:t xml:space="preserve"> Cela signifie que vous devez vous couvrir la bouche et le nez avec le creux du coude ou un mouchoir en papier lorsque vous toussez ou éternuez, puis jete</w:t>
      </w:r>
      <w:r w:rsidR="00D1691C">
        <w:rPr>
          <w:rFonts w:ascii="Arial" w:hAnsi="Arial"/>
        </w:rPr>
        <w:t>r</w:t>
      </w:r>
      <w:r>
        <w:rPr>
          <w:rFonts w:ascii="Arial" w:hAnsi="Arial"/>
        </w:rPr>
        <w:t xml:space="preserve"> immédiatement le mouchoir utilisé.</w:t>
      </w:r>
    </w:p>
    <w:p w14:paraId="71352D20" w14:textId="77777777" w:rsidR="00562436" w:rsidRPr="00696FE8" w:rsidRDefault="00562436" w:rsidP="005624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480" w:lineRule="auto"/>
        <w:contextualSpacing w:val="0"/>
        <w:rPr>
          <w:rFonts w:ascii="Arial" w:hAnsi="Arial" w:cs="Arial"/>
        </w:rPr>
      </w:pPr>
      <w:r>
        <w:rPr>
          <w:rFonts w:ascii="Arial" w:hAnsi="Arial"/>
          <w:b/>
        </w:rPr>
        <w:t>Si vous avez de la fièvre, de la toux et des difficultés à respirer, consultez rapidement un médecin :</w:t>
      </w:r>
      <w:r>
        <w:rPr>
          <w:rFonts w:ascii="Arial" w:hAnsi="Arial"/>
        </w:rPr>
        <w:t xml:space="preserve"> Restez à la maison si vous ne vous sentez pas bien, mais si vous avez de la fièvre, de la toux et des difficultés à respirer, consultez un médecin et téléphonez suffisamment à l’avance.</w:t>
      </w:r>
    </w:p>
    <w:p w14:paraId="20111A57" w14:textId="77777777" w:rsidR="00562436" w:rsidRPr="00696FE8" w:rsidRDefault="00562436" w:rsidP="0056243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480" w:lineRule="auto"/>
        <w:contextualSpacing w:val="0"/>
        <w:rPr>
          <w:rFonts w:ascii="Arial" w:hAnsi="Arial" w:cs="Arial"/>
        </w:rPr>
      </w:pPr>
      <w:r>
        <w:rPr>
          <w:rFonts w:ascii="Arial" w:hAnsi="Arial"/>
          <w:b/>
        </w:rPr>
        <w:t>Restez informé et suivez les conseils donnés par votre professionnel de santé :</w:t>
      </w:r>
      <w:r>
        <w:rPr>
          <w:rFonts w:ascii="Arial" w:hAnsi="Arial"/>
        </w:rPr>
        <w:t xml:space="preserve"> Restez informé des dernières évolutions relatives au COVID-19. Suivez les conseils de votre professionnel de santé et des autorités de santé publique nationales et locales sur la manière de vous protéger et de protéger les autres contre COVID-19.</w:t>
      </w:r>
    </w:p>
    <w:p w14:paraId="4B2C3CDE" w14:textId="77777777" w:rsidR="00A557B9" w:rsidRDefault="007179E3"/>
    <w:sectPr w:rsidR="00A557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40B83" w14:textId="77777777" w:rsidR="007179E3" w:rsidRDefault="007179E3" w:rsidP="00082DDC">
      <w:pPr>
        <w:spacing w:after="0" w:line="240" w:lineRule="auto"/>
      </w:pPr>
      <w:r>
        <w:separator/>
      </w:r>
    </w:p>
  </w:endnote>
  <w:endnote w:type="continuationSeparator" w:id="0">
    <w:p w14:paraId="3C7DC0CC" w14:textId="77777777" w:rsidR="007179E3" w:rsidRDefault="007179E3" w:rsidP="00082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BF6D6" w14:textId="77777777" w:rsidR="007179E3" w:rsidRDefault="007179E3" w:rsidP="00082DDC">
      <w:pPr>
        <w:spacing w:after="0" w:line="240" w:lineRule="auto"/>
      </w:pPr>
      <w:r>
        <w:separator/>
      </w:r>
    </w:p>
  </w:footnote>
  <w:footnote w:type="continuationSeparator" w:id="0">
    <w:p w14:paraId="767BDB8A" w14:textId="77777777" w:rsidR="007179E3" w:rsidRDefault="007179E3" w:rsidP="00082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F4B87"/>
    <w:multiLevelType w:val="hybridMultilevel"/>
    <w:tmpl w:val="67B29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F77C1"/>
    <w:multiLevelType w:val="hybridMultilevel"/>
    <w:tmpl w:val="FD1A9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E697C"/>
    <w:multiLevelType w:val="hybridMultilevel"/>
    <w:tmpl w:val="82767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54F4A"/>
    <w:multiLevelType w:val="hybridMultilevel"/>
    <w:tmpl w:val="01940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A4487"/>
    <w:multiLevelType w:val="hybridMultilevel"/>
    <w:tmpl w:val="56E03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656D2"/>
    <w:multiLevelType w:val="hybridMultilevel"/>
    <w:tmpl w:val="F37EE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436"/>
    <w:rsid w:val="00082DDC"/>
    <w:rsid w:val="00341C33"/>
    <w:rsid w:val="003539E8"/>
    <w:rsid w:val="00520F5F"/>
    <w:rsid w:val="00562436"/>
    <w:rsid w:val="007179E3"/>
    <w:rsid w:val="007A68E6"/>
    <w:rsid w:val="008B180D"/>
    <w:rsid w:val="008F5292"/>
    <w:rsid w:val="00B1738F"/>
    <w:rsid w:val="00B17BCC"/>
    <w:rsid w:val="00B26F73"/>
    <w:rsid w:val="00C560BF"/>
    <w:rsid w:val="00D1691C"/>
    <w:rsid w:val="00FA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827DC"/>
  <w15:chartTrackingRefBased/>
  <w15:docId w15:val="{E86E4381-4D7B-4DD4-B0D3-D72A675A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2436"/>
    <w:rPr>
      <w:rFonts w:eastAsiaTheme="minorHAnsi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562436"/>
    <w:pPr>
      <w:autoSpaceDE w:val="0"/>
      <w:autoSpaceDN w:val="0"/>
      <w:adjustRightInd w:val="0"/>
      <w:spacing w:after="0" w:line="201" w:lineRule="atLeast"/>
    </w:pPr>
    <w:rPr>
      <w:rFonts w:ascii="HelveticaNeueLT Std Lt" w:hAnsi="HelveticaNeueLT Std Lt"/>
      <w:sz w:val="24"/>
      <w:szCs w:val="24"/>
    </w:rPr>
  </w:style>
  <w:style w:type="paragraph" w:customStyle="1" w:styleId="Pa1">
    <w:name w:val="Pa1"/>
    <w:basedOn w:val="Normal"/>
    <w:next w:val="Normal"/>
    <w:uiPriority w:val="99"/>
    <w:rsid w:val="00562436"/>
    <w:pPr>
      <w:autoSpaceDE w:val="0"/>
      <w:autoSpaceDN w:val="0"/>
      <w:adjustRightInd w:val="0"/>
      <w:spacing w:after="0" w:line="261" w:lineRule="atLeast"/>
    </w:pPr>
    <w:rPr>
      <w:rFonts w:ascii="HelveticaNeueLT Std Lt" w:hAnsi="HelveticaNeueLT Std Lt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562436"/>
    <w:pPr>
      <w:autoSpaceDE w:val="0"/>
      <w:autoSpaceDN w:val="0"/>
      <w:adjustRightInd w:val="0"/>
      <w:spacing w:after="0" w:line="181" w:lineRule="atLeast"/>
    </w:pPr>
    <w:rPr>
      <w:rFonts w:ascii="HelveticaNeueLT Std Lt" w:hAnsi="HelveticaNeueLT Std Lt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43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2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4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436"/>
    <w:rPr>
      <w:rFonts w:eastAsiaTheme="minorHAnsi"/>
      <w:sz w:val="20"/>
      <w:szCs w:val="20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436"/>
    <w:rPr>
      <w:rFonts w:eastAsiaTheme="minorHAnsi"/>
      <w:b/>
      <w:bCs/>
      <w:sz w:val="20"/>
      <w:szCs w:val="20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436"/>
    <w:rPr>
      <w:rFonts w:ascii="Segoe UI" w:eastAsiaTheme="minorHAnsi" w:hAnsi="Segoe UI" w:cs="Segoe UI"/>
      <w:sz w:val="18"/>
      <w:szCs w:val="18"/>
      <w:lang w:val="fr-FR" w:eastAsia="en-US"/>
    </w:rPr>
  </w:style>
  <w:style w:type="paragraph" w:styleId="Revision">
    <w:name w:val="Revision"/>
    <w:hidden/>
    <w:uiPriority w:val="99"/>
    <w:semiHidden/>
    <w:rsid w:val="008B180D"/>
    <w:pPr>
      <w:spacing w:after="0" w:line="240" w:lineRule="auto"/>
    </w:pPr>
    <w:rPr>
      <w:rFonts w:eastAsiaTheme="minorHAnsi"/>
      <w:lang w:val="fr-FR" w:eastAsia="en-US"/>
    </w:rPr>
  </w:style>
  <w:style w:type="paragraph" w:styleId="Header">
    <w:name w:val="header"/>
    <w:basedOn w:val="Normal"/>
    <w:link w:val="HeaderChar"/>
    <w:uiPriority w:val="99"/>
    <w:unhideWhenUsed/>
    <w:rsid w:val="00520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F5F"/>
    <w:rPr>
      <w:rFonts w:eastAsiaTheme="minorHAnsi"/>
      <w:lang w:val="fr-FR" w:eastAsia="en-US"/>
    </w:rPr>
  </w:style>
  <w:style w:type="paragraph" w:styleId="Footer">
    <w:name w:val="footer"/>
    <w:basedOn w:val="Normal"/>
    <w:link w:val="FooterChar"/>
    <w:uiPriority w:val="99"/>
    <w:unhideWhenUsed/>
    <w:rsid w:val="00520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F5F"/>
    <w:rPr>
      <w:rFonts w:eastAsiaTheme="minorHAnsi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9918CB1C1DDE4885A863789D930CB5" ma:contentTypeVersion="11" ma:contentTypeDescription="Create a new document." ma:contentTypeScope="" ma:versionID="a9fb46592f5e5d255efcc300c78c0f4e">
  <xsd:schema xmlns:xsd="http://www.w3.org/2001/XMLSchema" xmlns:xs="http://www.w3.org/2001/XMLSchema" xmlns:p="http://schemas.microsoft.com/office/2006/metadata/properties" xmlns:ns2="f5b9f102-1f68-4f5d-9413-523f49f2102d" xmlns:ns3="38e198cc-3a09-4bdd-b9a4-8c18445718ee" targetNamespace="http://schemas.microsoft.com/office/2006/metadata/properties" ma:root="true" ma:fieldsID="a604dd4e22c11d4982249aea397f7af3" ns2:_="" ns3:_="">
    <xsd:import namespace="f5b9f102-1f68-4f5d-9413-523f49f2102d"/>
    <xsd:import namespace="38e198cc-3a09-4bdd-b9a4-8c18445718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9f102-1f68-4f5d-9413-523f49f210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198cc-3a09-4bdd-b9a4-8c18445718e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335F65-7639-48FF-AA78-B7400F95C7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253EE1-EB29-457F-B01B-91FF48176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9f102-1f68-4f5d-9413-523f49f2102d"/>
    <ds:schemaRef ds:uri="38e198cc-3a09-4bdd-b9a4-8c1844571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9A6D6A-9824-474D-B0DF-6E5FE8423E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861</Words>
  <Characters>4908</Characters>
  <Application>Microsoft Office Word</Application>
  <DocSecurity>0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Tromp, Aurelie</dc:creator>
  <cp:keywords/>
  <dc:description/>
  <cp:lastModifiedBy>Morgan, Alice</cp:lastModifiedBy>
  <cp:revision>3</cp:revision>
  <dcterms:created xsi:type="dcterms:W3CDTF">2020-05-05T11:12:00Z</dcterms:created>
  <dcterms:modified xsi:type="dcterms:W3CDTF">2020-05-26T20:13:00Z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0x010100169918CB1C1DDE4885A863789D930CB5</vt:lpwstr>
  </property>
  <property fmtid="{D5CDD505-2E9C-101B-9397-08002B2CF9AE}" pid="3" name="MSIP_Label_7f850223-87a8-40c3-9eb2-432606efca2a_Enabled">
    <vt:lpwstr>True</vt:lpwstr>
  </property>
  <property fmtid="{D5CDD505-2E9C-101B-9397-08002B2CF9AE}" pid="4" name="MSIP_Label_7f850223-87a8-40c3-9eb2-432606efca2a_SiteId">
    <vt:lpwstr>fcb2b37b-5da0-466b-9b83-0014b67a7c78</vt:lpwstr>
  </property>
  <property fmtid="{D5CDD505-2E9C-101B-9397-08002B2CF9AE}" pid="5" name="MSIP_Label_7f850223-87a8-40c3-9eb2-432606efca2a_Owner">
    <vt:lpwstr>delphine.pagano@bayer.com</vt:lpwstr>
  </property>
  <property fmtid="{D5CDD505-2E9C-101B-9397-08002B2CF9AE}" pid="6" name="MSIP_Label_7f850223-87a8-40c3-9eb2-432606efca2a_SetDate">
    <vt:lpwstr>2020-05-05T06:32:00.3102368Z</vt:lpwstr>
  </property>
  <property fmtid="{D5CDD505-2E9C-101B-9397-08002B2CF9AE}" pid="7" name="MSIP_Label_7f850223-87a8-40c3-9eb2-432606efca2a_Name">
    <vt:lpwstr>NO CLASSIFICATION</vt:lpwstr>
  </property>
  <property fmtid="{D5CDD505-2E9C-101B-9397-08002B2CF9AE}" pid="8" name="MSIP_Label_7f850223-87a8-40c3-9eb2-432606efca2a_Application">
    <vt:lpwstr>Microsoft Azure Information Protection</vt:lpwstr>
  </property>
  <property fmtid="{D5CDD505-2E9C-101B-9397-08002B2CF9AE}" pid="9" name="MSIP_Label_7f850223-87a8-40c3-9eb2-432606efca2a_Extended_MSFT_Method">
    <vt:lpwstr>Automatic</vt:lpwstr>
  </property>
  <property fmtid="{D5CDD505-2E9C-101B-9397-08002B2CF9AE}" pid="10" name="Sensitivity">
    <vt:lpwstr>NO CLASSIFICATION</vt:lpwstr>
  </property>
</Properties>
</file>